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94E77">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14:paraId="1633CB1E">
      <w:pPr>
        <w:jc w:val="left"/>
        <w:rPr>
          <w:sz w:val="24"/>
        </w:rPr>
      </w:pPr>
      <w:r>
        <w:rPr>
          <w:rFonts w:hint="eastAsia"/>
          <w:b/>
          <w:bCs/>
          <w:sz w:val="24"/>
        </w:rPr>
        <w:t>项目编号：</w:t>
      </w:r>
      <w:r>
        <w:rPr>
          <w:rFonts w:hint="eastAsia"/>
          <w:sz w:val="24"/>
        </w:rPr>
        <w:t>WTT-2</w:t>
      </w:r>
      <w:r>
        <w:rPr>
          <w:rFonts w:hint="eastAsia"/>
          <w:sz w:val="24"/>
          <w:lang w:val="en-US" w:eastAsia="zh-CN"/>
        </w:rPr>
        <w:t>4-163-KP</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14:paraId="5EA58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48FDC3AF">
            <w:pPr>
              <w:jc w:val="center"/>
              <w:rPr>
                <w:sz w:val="24"/>
              </w:rPr>
            </w:pPr>
            <w:r>
              <w:rPr>
                <w:rFonts w:hint="eastAsia"/>
                <w:b/>
                <w:bCs/>
                <w:sz w:val="24"/>
              </w:rPr>
              <w:t>项目名称</w:t>
            </w:r>
          </w:p>
        </w:tc>
        <w:tc>
          <w:tcPr>
            <w:tcW w:w="7371" w:type="dxa"/>
            <w:gridSpan w:val="4"/>
            <w:vAlign w:val="center"/>
          </w:tcPr>
          <w:p w14:paraId="779E7096">
            <w:pPr>
              <w:jc w:val="center"/>
              <w:rPr>
                <w:rFonts w:hint="default"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嘉峪关嘉能矿业有限公司不锈钢钢渣综合利用及加工项目职业病危害控制效果评价报告</w:t>
            </w:r>
          </w:p>
        </w:tc>
      </w:tr>
      <w:tr w14:paraId="72E68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6EC43CEF">
            <w:pPr>
              <w:jc w:val="center"/>
              <w:rPr>
                <w:b/>
                <w:bCs/>
                <w:sz w:val="24"/>
              </w:rPr>
            </w:pPr>
            <w:r>
              <w:rPr>
                <w:rFonts w:hint="eastAsia"/>
                <w:b/>
                <w:bCs/>
                <w:sz w:val="24"/>
              </w:rPr>
              <w:t>用人单位陪同人</w:t>
            </w:r>
          </w:p>
        </w:tc>
        <w:tc>
          <w:tcPr>
            <w:tcW w:w="2551" w:type="dxa"/>
            <w:tcBorders>
              <w:right w:val="single" w:color="auto" w:sz="4" w:space="0"/>
            </w:tcBorders>
            <w:vAlign w:val="center"/>
          </w:tcPr>
          <w:p w14:paraId="308BA34F">
            <w:pPr>
              <w:jc w:val="center"/>
              <w:rPr>
                <w:rFonts w:hint="default" w:ascii="Times New Roman" w:hAnsi="Times New Roman" w:eastAsia="宋体" w:cs="Times New Roman"/>
                <w:b w:val="0"/>
                <w:bCs w:val="0"/>
                <w:sz w:val="24"/>
                <w:lang w:val="en-US" w:eastAsia="zh-CN"/>
              </w:rPr>
            </w:pPr>
            <w:r>
              <w:rPr>
                <w:rFonts w:hint="eastAsia" w:cs="Times New Roman"/>
                <w:b w:val="0"/>
                <w:bCs w:val="0"/>
                <w:sz w:val="24"/>
                <w:lang w:val="en-US" w:eastAsia="zh-CN"/>
              </w:rPr>
              <w:t>梁伟</w:t>
            </w:r>
            <w:bookmarkStart w:id="0" w:name="_GoBack"/>
            <w:bookmarkEnd w:id="0"/>
          </w:p>
        </w:tc>
        <w:tc>
          <w:tcPr>
            <w:tcW w:w="1560" w:type="dxa"/>
            <w:gridSpan w:val="2"/>
            <w:tcBorders>
              <w:left w:val="single" w:color="auto" w:sz="4" w:space="0"/>
              <w:right w:val="single" w:color="auto" w:sz="4" w:space="0"/>
            </w:tcBorders>
            <w:vAlign w:val="center"/>
          </w:tcPr>
          <w:p w14:paraId="26035BD6">
            <w:pPr>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bCs/>
                <w:sz w:val="24"/>
                <w:lang w:val="en-US" w:eastAsia="zh-CN"/>
              </w:rPr>
              <w:t>联系人</w:t>
            </w:r>
          </w:p>
        </w:tc>
        <w:tc>
          <w:tcPr>
            <w:tcW w:w="3260" w:type="dxa"/>
            <w:tcBorders>
              <w:left w:val="single" w:color="auto" w:sz="4" w:space="0"/>
            </w:tcBorders>
            <w:vAlign w:val="center"/>
          </w:tcPr>
          <w:p w14:paraId="08572453">
            <w:pPr>
              <w:jc w:val="center"/>
              <w:rPr>
                <w:rFonts w:hint="default" w:ascii="Times New Roman" w:hAnsi="Times New Roman" w:eastAsia="宋体" w:cs="Times New Roman"/>
                <w:b w:val="0"/>
                <w:bCs w:val="0"/>
                <w:sz w:val="24"/>
                <w:lang w:val="en-US" w:eastAsia="zh-CN"/>
              </w:rPr>
            </w:pPr>
            <w:r>
              <w:rPr>
                <w:rFonts w:hint="eastAsia" w:cs="Times New Roman"/>
                <w:b w:val="0"/>
                <w:bCs w:val="0"/>
                <w:sz w:val="24"/>
                <w:lang w:val="en-US" w:eastAsia="zh-CN"/>
              </w:rPr>
              <w:t>梁伟</w:t>
            </w:r>
          </w:p>
        </w:tc>
      </w:tr>
      <w:tr w14:paraId="4B25A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6569E45A">
            <w:pPr>
              <w:jc w:val="center"/>
              <w:rPr>
                <w:sz w:val="24"/>
              </w:rPr>
            </w:pPr>
            <w:r>
              <w:rPr>
                <w:rFonts w:hint="eastAsia"/>
                <w:b/>
                <w:bCs/>
                <w:sz w:val="24"/>
              </w:rPr>
              <w:t>项目地址</w:t>
            </w:r>
          </w:p>
        </w:tc>
        <w:tc>
          <w:tcPr>
            <w:tcW w:w="7371" w:type="dxa"/>
            <w:gridSpan w:val="4"/>
            <w:vAlign w:val="center"/>
          </w:tcPr>
          <w:p w14:paraId="14706A1F">
            <w:pPr>
              <w:jc w:val="center"/>
              <w:rPr>
                <w:rFonts w:hint="eastAsia" w:ascii="Times New Roman" w:hAnsi="Times New Roman" w:eastAsia="宋体" w:cs="Times New Roman"/>
                <w:b w:val="0"/>
                <w:bCs w:val="0"/>
                <w:sz w:val="24"/>
                <w:lang w:val="en-US" w:eastAsia="zh-CN"/>
              </w:rPr>
            </w:pPr>
            <w:r>
              <w:rPr>
                <w:rFonts w:hint="eastAsia" w:cs="Times New Roman"/>
                <w:b w:val="0"/>
                <w:bCs w:val="0"/>
                <w:sz w:val="24"/>
                <w:lang w:val="en-US" w:eastAsia="zh-CN"/>
              </w:rPr>
              <w:t>嘉北工业园区</w:t>
            </w:r>
          </w:p>
        </w:tc>
      </w:tr>
      <w:tr w14:paraId="5DE61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1FD02674">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14:paraId="7E5FD165">
            <w:pPr>
              <w:jc w:val="center"/>
              <w:rPr>
                <w:rFonts w:hint="eastAsia"/>
                <w:b w:val="0"/>
                <w:bCs w:val="0"/>
                <w:sz w:val="24"/>
                <w:lang w:eastAsia="zh-CN"/>
              </w:rPr>
            </w:pPr>
            <w:r>
              <w:rPr>
                <w:rFonts w:hint="eastAsia"/>
                <w:b w:val="0"/>
                <w:bCs w:val="0"/>
                <w:sz w:val="24"/>
                <w:lang w:eastAsia="zh-CN"/>
              </w:rPr>
              <w:t>陈泶瑜</w:t>
            </w:r>
          </w:p>
        </w:tc>
        <w:tc>
          <w:tcPr>
            <w:tcW w:w="1560" w:type="dxa"/>
            <w:gridSpan w:val="2"/>
            <w:tcBorders>
              <w:left w:val="single" w:color="auto" w:sz="4" w:space="0"/>
              <w:right w:val="single" w:color="auto" w:sz="4" w:space="0"/>
            </w:tcBorders>
            <w:vAlign w:val="center"/>
          </w:tcPr>
          <w:p w14:paraId="21E12317">
            <w:pPr>
              <w:jc w:val="center"/>
              <w:rPr>
                <w:rFonts w:hint="eastAsia"/>
                <w:b/>
                <w:bCs/>
                <w:sz w:val="24"/>
              </w:rPr>
            </w:pPr>
            <w:r>
              <w:rPr>
                <w:rFonts w:hint="eastAsia"/>
                <w:b/>
                <w:bCs/>
                <w:sz w:val="24"/>
              </w:rPr>
              <w:t>报告审核人</w:t>
            </w:r>
          </w:p>
        </w:tc>
        <w:tc>
          <w:tcPr>
            <w:tcW w:w="3260" w:type="dxa"/>
            <w:tcBorders>
              <w:left w:val="single" w:color="auto" w:sz="4" w:space="0"/>
            </w:tcBorders>
            <w:vAlign w:val="center"/>
          </w:tcPr>
          <w:p w14:paraId="45488AAC">
            <w:pPr>
              <w:jc w:val="center"/>
              <w:rPr>
                <w:rFonts w:hint="eastAsia"/>
                <w:b w:val="0"/>
                <w:bCs w:val="0"/>
                <w:sz w:val="24"/>
                <w:lang w:eastAsia="zh-CN"/>
              </w:rPr>
            </w:pPr>
            <w:r>
              <w:rPr>
                <w:rFonts w:hint="eastAsia"/>
                <w:b w:val="0"/>
                <w:bCs w:val="0"/>
                <w:sz w:val="24"/>
                <w:lang w:eastAsia="zh-CN"/>
              </w:rPr>
              <w:t>张海涛</w:t>
            </w:r>
          </w:p>
        </w:tc>
      </w:tr>
      <w:tr w14:paraId="24D11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3C5B66E9">
            <w:pPr>
              <w:jc w:val="center"/>
              <w:rPr>
                <w:b/>
                <w:bCs/>
                <w:sz w:val="24"/>
              </w:rPr>
            </w:pPr>
            <w:r>
              <w:rPr>
                <w:rFonts w:hint="eastAsia"/>
                <w:b/>
                <w:bCs/>
                <w:sz w:val="24"/>
              </w:rPr>
              <w:t>质量负责人</w:t>
            </w:r>
          </w:p>
        </w:tc>
        <w:tc>
          <w:tcPr>
            <w:tcW w:w="2551" w:type="dxa"/>
            <w:tcBorders>
              <w:right w:val="single" w:color="auto" w:sz="4" w:space="0"/>
            </w:tcBorders>
            <w:vAlign w:val="center"/>
          </w:tcPr>
          <w:p w14:paraId="67A000A2">
            <w:pPr>
              <w:jc w:val="center"/>
              <w:rPr>
                <w:rFonts w:hint="eastAsia"/>
                <w:b w:val="0"/>
                <w:bCs w:val="0"/>
                <w:sz w:val="24"/>
                <w:lang w:eastAsia="zh-CN"/>
              </w:rPr>
            </w:pPr>
            <w:r>
              <w:rPr>
                <w:rFonts w:hint="eastAsia"/>
                <w:b w:val="0"/>
                <w:bCs w:val="0"/>
                <w:sz w:val="24"/>
                <w:lang w:eastAsia="zh-CN"/>
              </w:rPr>
              <w:t>韩炜烨</w:t>
            </w:r>
          </w:p>
        </w:tc>
        <w:tc>
          <w:tcPr>
            <w:tcW w:w="1560" w:type="dxa"/>
            <w:gridSpan w:val="2"/>
            <w:tcBorders>
              <w:left w:val="single" w:color="auto" w:sz="4" w:space="0"/>
              <w:right w:val="single" w:color="auto" w:sz="4" w:space="0"/>
            </w:tcBorders>
            <w:vAlign w:val="center"/>
          </w:tcPr>
          <w:p w14:paraId="2657953E">
            <w:pPr>
              <w:jc w:val="center"/>
              <w:rPr>
                <w:rFonts w:hint="eastAsia"/>
                <w:b/>
                <w:bCs/>
                <w:sz w:val="24"/>
              </w:rPr>
            </w:pPr>
            <w:r>
              <w:rPr>
                <w:rFonts w:hint="eastAsia"/>
                <w:b/>
                <w:bCs/>
                <w:sz w:val="24"/>
              </w:rPr>
              <w:t>技术负责人</w:t>
            </w:r>
          </w:p>
        </w:tc>
        <w:tc>
          <w:tcPr>
            <w:tcW w:w="3260" w:type="dxa"/>
            <w:tcBorders>
              <w:left w:val="single" w:color="auto" w:sz="4" w:space="0"/>
            </w:tcBorders>
            <w:vAlign w:val="center"/>
          </w:tcPr>
          <w:p w14:paraId="00900E54">
            <w:pPr>
              <w:jc w:val="center"/>
              <w:rPr>
                <w:rFonts w:hint="eastAsia"/>
                <w:b w:val="0"/>
                <w:bCs w:val="0"/>
                <w:sz w:val="24"/>
                <w:lang w:eastAsia="zh-CN"/>
              </w:rPr>
            </w:pPr>
            <w:r>
              <w:rPr>
                <w:rFonts w:hint="eastAsia"/>
                <w:b w:val="0"/>
                <w:bCs w:val="0"/>
                <w:sz w:val="24"/>
                <w:lang w:eastAsia="zh-CN"/>
              </w:rPr>
              <w:t>蒋陕峰</w:t>
            </w:r>
          </w:p>
        </w:tc>
      </w:tr>
      <w:tr w14:paraId="2DCE5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3010CCAB">
            <w:pPr>
              <w:jc w:val="center"/>
              <w:rPr>
                <w:b/>
                <w:bCs/>
                <w:sz w:val="24"/>
              </w:rPr>
            </w:pPr>
            <w:r>
              <w:rPr>
                <w:rFonts w:hint="eastAsia"/>
                <w:b/>
                <w:bCs/>
                <w:sz w:val="24"/>
              </w:rPr>
              <w:t>项目组成员</w:t>
            </w:r>
          </w:p>
        </w:tc>
        <w:tc>
          <w:tcPr>
            <w:tcW w:w="7371" w:type="dxa"/>
            <w:gridSpan w:val="4"/>
            <w:vAlign w:val="center"/>
          </w:tcPr>
          <w:p w14:paraId="2AD1A80D">
            <w:pPr>
              <w:jc w:val="center"/>
              <w:rPr>
                <w:rFonts w:hint="default"/>
                <w:b/>
                <w:bCs/>
                <w:sz w:val="24"/>
                <w:lang w:val="en-US" w:eastAsia="zh-CN"/>
              </w:rPr>
            </w:pPr>
            <w:r>
              <w:rPr>
                <w:rFonts w:hint="eastAsia"/>
                <w:b w:val="0"/>
                <w:bCs w:val="0"/>
                <w:sz w:val="24"/>
                <w:lang w:eastAsia="zh-CN"/>
              </w:rPr>
              <w:t>陈泶瑜、</w:t>
            </w:r>
            <w:r>
              <w:rPr>
                <w:rFonts w:hint="eastAsia"/>
                <w:b w:val="0"/>
                <w:bCs w:val="0"/>
                <w:sz w:val="24"/>
                <w:lang w:val="en-US" w:eastAsia="zh-CN"/>
              </w:rPr>
              <w:t>张海涛</w:t>
            </w:r>
          </w:p>
        </w:tc>
      </w:tr>
      <w:tr w14:paraId="51336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523BBFBE">
            <w:pPr>
              <w:jc w:val="center"/>
              <w:rPr>
                <w:b/>
                <w:bCs/>
                <w:sz w:val="24"/>
              </w:rPr>
            </w:pPr>
            <w:r>
              <w:rPr>
                <w:rFonts w:hint="eastAsia"/>
                <w:b/>
                <w:bCs/>
                <w:sz w:val="24"/>
              </w:rPr>
              <w:t>采样时间</w:t>
            </w:r>
          </w:p>
        </w:tc>
        <w:tc>
          <w:tcPr>
            <w:tcW w:w="7371" w:type="dxa"/>
            <w:gridSpan w:val="4"/>
            <w:vAlign w:val="center"/>
          </w:tcPr>
          <w:p w14:paraId="4AE0E196">
            <w:pPr>
              <w:jc w:val="center"/>
              <w:rPr>
                <w:rFonts w:hint="default"/>
                <w:b/>
                <w:bCs/>
                <w:sz w:val="24"/>
                <w:lang w:val="en-US" w:eastAsia="zh-CN"/>
              </w:rPr>
            </w:pPr>
            <w:r>
              <w:rPr>
                <w:rFonts w:hint="eastAsia"/>
                <w:b/>
                <w:bCs/>
                <w:sz w:val="24"/>
                <w:lang w:val="en-US" w:eastAsia="zh-CN"/>
              </w:rPr>
              <w:t>2024.06.12～14</w:t>
            </w:r>
          </w:p>
        </w:tc>
      </w:tr>
      <w:tr w14:paraId="2A2D3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3" w:hRule="atLeast"/>
          <w:jc w:val="center"/>
        </w:trPr>
        <w:tc>
          <w:tcPr>
            <w:tcW w:w="2263" w:type="dxa"/>
            <w:vMerge w:val="restart"/>
            <w:vAlign w:val="center"/>
          </w:tcPr>
          <w:p w14:paraId="434009A1">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14:paraId="44B0F2B3">
            <w:pPr>
              <w:pStyle w:val="5"/>
              <w:jc w:val="center"/>
              <w:rPr>
                <w:rFonts w:hint="default" w:eastAsia="宋体"/>
                <w:lang w:val="en-US" w:eastAsia="zh-CN"/>
              </w:rPr>
            </w:pPr>
            <w:r>
              <w:rPr>
                <w:rFonts w:hint="default" w:eastAsia="宋体"/>
                <w:lang w:val="en-US" w:eastAsia="zh-CN"/>
              </w:rPr>
              <w:drawing>
                <wp:inline distT="0" distB="0" distL="114300" distR="114300">
                  <wp:extent cx="2049145" cy="1536065"/>
                  <wp:effectExtent l="0" t="0" r="8255" b="3175"/>
                  <wp:docPr id="3" name="图片 3" descr="5539fdecfd50b2417497089654b90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539fdecfd50b2417497089654b907c"/>
                          <pic:cNvPicPr>
                            <a:picLocks noChangeAspect="1"/>
                          </pic:cNvPicPr>
                        </pic:nvPicPr>
                        <pic:blipFill>
                          <a:blip r:embed="rId6"/>
                          <a:stretch>
                            <a:fillRect/>
                          </a:stretch>
                        </pic:blipFill>
                        <pic:spPr>
                          <a:xfrm>
                            <a:off x="0" y="0"/>
                            <a:ext cx="2049145" cy="1536065"/>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14:paraId="577093E0">
            <w:pPr>
              <w:pStyle w:val="5"/>
              <w:jc w:val="center"/>
              <w:rPr>
                <w:rFonts w:hint="default" w:eastAsia="宋体"/>
                <w:lang w:val="en-US" w:eastAsia="zh-CN"/>
              </w:rPr>
            </w:pPr>
            <w:r>
              <w:rPr>
                <w:rFonts w:hint="default" w:eastAsia="宋体"/>
                <w:lang w:val="en-US" w:eastAsia="zh-CN"/>
              </w:rPr>
              <w:drawing>
                <wp:inline distT="0" distB="0" distL="114300" distR="114300">
                  <wp:extent cx="2334260" cy="1750060"/>
                  <wp:effectExtent l="0" t="0" r="12700" b="2540"/>
                  <wp:docPr id="4" name="图片 4" descr="6517b7ca21d5a6f3a7a4f6409182b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517b7ca21d5a6f3a7a4f6409182b88"/>
                          <pic:cNvPicPr>
                            <a:picLocks noChangeAspect="1"/>
                          </pic:cNvPicPr>
                        </pic:nvPicPr>
                        <pic:blipFill>
                          <a:blip r:embed="rId7"/>
                          <a:stretch>
                            <a:fillRect/>
                          </a:stretch>
                        </pic:blipFill>
                        <pic:spPr>
                          <a:xfrm>
                            <a:off x="0" y="0"/>
                            <a:ext cx="2334260" cy="1750060"/>
                          </a:xfrm>
                          <a:prstGeom prst="rect">
                            <a:avLst/>
                          </a:prstGeom>
                        </pic:spPr>
                      </pic:pic>
                    </a:graphicData>
                  </a:graphic>
                </wp:inline>
              </w:drawing>
            </w:r>
          </w:p>
        </w:tc>
      </w:tr>
      <w:tr w14:paraId="52AE0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14:paraId="62AABE2F">
            <w:pPr>
              <w:jc w:val="center"/>
              <w:rPr>
                <w:b/>
                <w:bCs/>
                <w:sz w:val="24"/>
              </w:rPr>
            </w:pPr>
          </w:p>
        </w:tc>
        <w:tc>
          <w:tcPr>
            <w:tcW w:w="3459" w:type="dxa"/>
            <w:gridSpan w:val="2"/>
            <w:tcBorders>
              <w:top w:val="single" w:color="auto" w:sz="4" w:space="0"/>
              <w:right w:val="single" w:color="auto" w:sz="4" w:space="0"/>
            </w:tcBorders>
            <w:vAlign w:val="center"/>
          </w:tcPr>
          <w:p w14:paraId="42F3E02C">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049145" cy="1536065"/>
                  <wp:effectExtent l="0" t="0" r="8255" b="3175"/>
                  <wp:docPr id="2" name="图片 2" descr="d336d02a3bc954df3adf617f8513f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336d02a3bc954df3adf617f8513fa7"/>
                          <pic:cNvPicPr>
                            <a:picLocks noChangeAspect="1"/>
                          </pic:cNvPicPr>
                        </pic:nvPicPr>
                        <pic:blipFill>
                          <a:blip r:embed="rId8"/>
                          <a:stretch>
                            <a:fillRect/>
                          </a:stretch>
                        </pic:blipFill>
                        <pic:spPr>
                          <a:xfrm>
                            <a:off x="0" y="0"/>
                            <a:ext cx="2049145" cy="1536065"/>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14:paraId="76F850E4">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334260" cy="1750060"/>
                  <wp:effectExtent l="0" t="0" r="12700" b="2540"/>
                  <wp:docPr id="1" name="图片 1" descr="71a05dd61c7e227757f0ebceace0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1a05dd61c7e227757f0ebceace0662"/>
                          <pic:cNvPicPr>
                            <a:picLocks noChangeAspect="1"/>
                          </pic:cNvPicPr>
                        </pic:nvPicPr>
                        <pic:blipFill>
                          <a:blip r:embed="rId9"/>
                          <a:stretch>
                            <a:fillRect/>
                          </a:stretch>
                        </pic:blipFill>
                        <pic:spPr>
                          <a:xfrm>
                            <a:off x="0" y="0"/>
                            <a:ext cx="2334260" cy="1750060"/>
                          </a:xfrm>
                          <a:prstGeom prst="rect">
                            <a:avLst/>
                          </a:prstGeom>
                        </pic:spPr>
                      </pic:pic>
                    </a:graphicData>
                  </a:graphic>
                </wp:inline>
              </w:drawing>
            </w:r>
          </w:p>
        </w:tc>
      </w:tr>
      <w:tr w14:paraId="61B59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14:paraId="69BF0CEE">
            <w:pPr>
              <w:jc w:val="center"/>
              <w:rPr>
                <w:sz w:val="24"/>
              </w:rPr>
            </w:pPr>
            <w:r>
              <w:rPr>
                <w:rFonts w:hint="eastAsia"/>
                <w:sz w:val="24"/>
              </w:rPr>
              <w:t>备注</w:t>
            </w:r>
          </w:p>
        </w:tc>
        <w:tc>
          <w:tcPr>
            <w:tcW w:w="7371" w:type="dxa"/>
            <w:gridSpan w:val="4"/>
          </w:tcPr>
          <w:p w14:paraId="2BCB6BED">
            <w:pPr>
              <w:rPr>
                <w:sz w:val="24"/>
              </w:rPr>
            </w:pPr>
          </w:p>
          <w:p w14:paraId="68F98174">
            <w:pPr>
              <w:pStyle w:val="5"/>
              <w:rPr>
                <w:sz w:val="24"/>
                <w:szCs w:val="24"/>
              </w:rPr>
            </w:pPr>
          </w:p>
        </w:tc>
      </w:tr>
    </w:tbl>
    <w:p w14:paraId="35142462">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14:paraId="4703ECD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14:paraId="4115E94B">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14:paraId="3D723231">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14:paraId="236532AE">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14:paraId="537DA14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CC787">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RiN2EzOTIwNTFkMWRjYjlhM2M2MjEwMTAzOTAyMTA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E5701F"/>
    <w:rsid w:val="27B561BB"/>
    <w:rsid w:val="30D20867"/>
    <w:rsid w:val="3AC75B77"/>
    <w:rsid w:val="3B655AD6"/>
    <w:rsid w:val="3F3311AC"/>
    <w:rsid w:val="41B06477"/>
    <w:rsid w:val="45982D6A"/>
    <w:rsid w:val="4E0F7A21"/>
    <w:rsid w:val="540F3945"/>
    <w:rsid w:val="5FA14811"/>
    <w:rsid w:val="601D420C"/>
    <w:rsid w:val="767618DB"/>
    <w:rsid w:val="7E8E6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pPr>
  </w:style>
  <w:style w:type="paragraph" w:styleId="3">
    <w:name w:val="Body Text"/>
    <w:basedOn w:val="1"/>
    <w:next w:val="4"/>
    <w:qFormat/>
    <w:uiPriority w:val="0"/>
    <w:pPr>
      <w:spacing w:line="360" w:lineRule="auto"/>
    </w:pPr>
    <w:rPr>
      <w:rFonts w:ascii="Arial" w:hAnsi="Arial" w:eastAsia="仿宋_GB2312" w:cs="Arial"/>
      <w:spacing w:val="6"/>
      <w:sz w:val="28"/>
    </w:rPr>
  </w:style>
  <w:style w:type="paragraph" w:customStyle="1" w:styleId="4">
    <w:name w:val="xl27"/>
    <w:basedOn w:val="1"/>
    <w:qFormat/>
    <w:uiPriority w:val="0"/>
    <w:pPr>
      <w:spacing w:before="100" w:beforeAutospacing="1" w:after="100" w:afterAutospacing="1"/>
      <w:jc w:val="center"/>
    </w:pPr>
    <w:rPr>
      <w:rFonts w:ascii="宋体" w:hAnsi="宋体"/>
      <w:sz w:val="24"/>
      <w:szCs w:val="24"/>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字符"/>
    <w:basedOn w:val="10"/>
    <w:link w:val="6"/>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225</Words>
  <Characters>252</Characters>
  <Lines>1</Lines>
  <Paragraphs>1</Paragraphs>
  <TotalTime>1</TotalTime>
  <ScaleCrop>false</ScaleCrop>
  <LinksUpToDate>false</LinksUpToDate>
  <CharactersWithSpaces>285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dcterms:modified xsi:type="dcterms:W3CDTF">2024-07-15T15:39:29Z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51BAABAB882C436D8BD361EEAE562DDD_12</vt:lpwstr>
  </property>
</Properties>
</file>